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C0B0B" w14:textId="1B9C00CB" w:rsidR="000E1A12" w:rsidRDefault="000E1A12" w:rsidP="000E1A12">
      <w:pPr>
        <w:rPr>
          <w:b/>
          <w:bCs/>
          <w:sz w:val="28"/>
          <w:szCs w:val="28"/>
        </w:rPr>
      </w:pPr>
      <w:r>
        <w:rPr>
          <w:b/>
          <w:bCs/>
          <w:sz w:val="28"/>
          <w:szCs w:val="28"/>
        </w:rPr>
        <w:t xml:space="preserve">Startkontingent </w:t>
      </w:r>
      <w:r w:rsidR="006B7E36">
        <w:rPr>
          <w:b/>
          <w:bCs/>
          <w:sz w:val="28"/>
          <w:szCs w:val="28"/>
        </w:rPr>
        <w:t>og egenandeler ved O-løp for ROL-medlemmer</w:t>
      </w:r>
    </w:p>
    <w:p w14:paraId="4AD73194" w14:textId="7F8D2A98" w:rsidR="006B7E36" w:rsidRPr="006B7E36" w:rsidRDefault="006B7E36" w:rsidP="000E1A12">
      <w:pPr>
        <w:rPr>
          <w:i/>
          <w:iCs/>
          <w:sz w:val="28"/>
          <w:szCs w:val="28"/>
        </w:rPr>
      </w:pPr>
      <w:r>
        <w:rPr>
          <w:i/>
          <w:iCs/>
          <w:sz w:val="28"/>
          <w:szCs w:val="28"/>
        </w:rPr>
        <w:t xml:space="preserve">Lagt fram for </w:t>
      </w:r>
      <w:r w:rsidRPr="006B7E36">
        <w:rPr>
          <w:i/>
          <w:iCs/>
          <w:sz w:val="28"/>
          <w:szCs w:val="28"/>
        </w:rPr>
        <w:t>årsmøtet 11.02.2021</w:t>
      </w:r>
      <w:r>
        <w:rPr>
          <w:i/>
          <w:iCs/>
          <w:sz w:val="28"/>
          <w:szCs w:val="28"/>
        </w:rPr>
        <w:t xml:space="preserve"> med endelig vedtak på styremøtet 22.03.2021</w:t>
      </w:r>
      <w:r w:rsidRPr="006B7E36">
        <w:rPr>
          <w:i/>
          <w:iCs/>
          <w:sz w:val="28"/>
          <w:szCs w:val="28"/>
        </w:rPr>
        <w:t>.  Tvilstilfeller avgjøres av AU.</w:t>
      </w:r>
    </w:p>
    <w:p w14:paraId="51D8AD97" w14:textId="77777777" w:rsidR="006B7E36" w:rsidRPr="006B7E36" w:rsidRDefault="006B7E36" w:rsidP="006B7E36">
      <w:pPr>
        <w:numPr>
          <w:ilvl w:val="0"/>
          <w:numId w:val="2"/>
        </w:numPr>
        <w:spacing w:after="0" w:line="240" w:lineRule="auto"/>
        <w:textAlignment w:val="baseline"/>
        <w:rPr>
          <w:rFonts w:eastAsia="Times New Roman" w:cstheme="minorHAnsi"/>
          <w:color w:val="2B2B2B"/>
          <w:sz w:val="24"/>
          <w:szCs w:val="24"/>
          <w:lang w:eastAsia="nb-NO"/>
        </w:rPr>
      </w:pPr>
      <w:r w:rsidRPr="006B7E36">
        <w:rPr>
          <w:rFonts w:eastAsia="Times New Roman" w:cstheme="minorHAnsi"/>
          <w:color w:val="2B2B2B"/>
          <w:sz w:val="24"/>
          <w:szCs w:val="24"/>
          <w:lang w:eastAsia="nb-NO"/>
        </w:rPr>
        <w:t>Klubben dekker startkontingent for alle medlemmer i terminfestede løp i Norge.</w:t>
      </w:r>
    </w:p>
    <w:p w14:paraId="00885C51" w14:textId="77777777" w:rsidR="006B7E36" w:rsidRPr="006B7E36" w:rsidRDefault="006B7E36" w:rsidP="006B7E36">
      <w:pPr>
        <w:numPr>
          <w:ilvl w:val="0"/>
          <w:numId w:val="2"/>
        </w:numPr>
        <w:spacing w:after="0" w:line="240" w:lineRule="auto"/>
        <w:textAlignment w:val="baseline"/>
        <w:rPr>
          <w:rFonts w:eastAsia="Times New Roman" w:cstheme="minorHAnsi"/>
          <w:color w:val="2B2B2B"/>
          <w:sz w:val="24"/>
          <w:szCs w:val="24"/>
          <w:lang w:eastAsia="nb-NO"/>
        </w:rPr>
      </w:pPr>
      <w:r w:rsidRPr="006B7E36">
        <w:rPr>
          <w:rFonts w:eastAsia="Times New Roman" w:cstheme="minorHAnsi"/>
          <w:color w:val="2B2B2B"/>
          <w:sz w:val="24"/>
          <w:szCs w:val="24"/>
          <w:lang w:eastAsia="nb-NO"/>
        </w:rPr>
        <w:t>Løp i utlandet dekkes for medlemmer til og med 20 år. Øvrige medlemmer betaler fullt ut selv. Unntaket er klubbturer, hvor styret fastsetter regler for dekking til den enkelte tur. VM for veteraner dekkes også fullt ut.</w:t>
      </w:r>
    </w:p>
    <w:p w14:paraId="0A4A3678" w14:textId="77777777" w:rsidR="006B7E36" w:rsidRPr="006B7E36" w:rsidRDefault="006B7E36" w:rsidP="006B7E36">
      <w:pPr>
        <w:numPr>
          <w:ilvl w:val="0"/>
          <w:numId w:val="2"/>
        </w:numPr>
        <w:spacing w:after="0" w:line="240" w:lineRule="auto"/>
        <w:textAlignment w:val="baseline"/>
        <w:rPr>
          <w:rFonts w:eastAsia="Times New Roman" w:cstheme="minorHAnsi"/>
          <w:color w:val="2B2B2B"/>
          <w:sz w:val="24"/>
          <w:szCs w:val="24"/>
          <w:lang w:eastAsia="nb-NO"/>
        </w:rPr>
      </w:pPr>
      <w:r w:rsidRPr="006B7E36">
        <w:rPr>
          <w:rFonts w:eastAsia="Times New Roman" w:cstheme="minorHAnsi"/>
          <w:color w:val="2B2B2B"/>
          <w:sz w:val="24"/>
          <w:szCs w:val="24"/>
          <w:lang w:eastAsia="nb-NO"/>
        </w:rPr>
        <w:t>Løpere som ikke starter i et løp de er påmeldt til, dekker startkontingenten selv. Unntatt er forfall til løp på grunn av sykdom eller skade.</w:t>
      </w:r>
    </w:p>
    <w:p w14:paraId="5C183F0F" w14:textId="77777777" w:rsidR="006B7E36" w:rsidRPr="006B7E36" w:rsidRDefault="006B7E36" w:rsidP="006B7E36">
      <w:pPr>
        <w:numPr>
          <w:ilvl w:val="0"/>
          <w:numId w:val="2"/>
        </w:numPr>
        <w:spacing w:after="0" w:line="240" w:lineRule="auto"/>
        <w:textAlignment w:val="baseline"/>
        <w:rPr>
          <w:rFonts w:eastAsia="Times New Roman" w:cstheme="minorHAnsi"/>
          <w:color w:val="2B2B2B"/>
          <w:sz w:val="24"/>
          <w:szCs w:val="24"/>
          <w:lang w:eastAsia="nb-NO"/>
        </w:rPr>
      </w:pPr>
      <w:proofErr w:type="spellStart"/>
      <w:r w:rsidRPr="006B7E36">
        <w:rPr>
          <w:rFonts w:eastAsia="Times New Roman" w:cstheme="minorHAnsi"/>
          <w:color w:val="2B2B2B"/>
          <w:sz w:val="24"/>
          <w:szCs w:val="24"/>
          <w:lang w:eastAsia="nb-NO"/>
        </w:rPr>
        <w:t>Etteranmeldingsavgift</w:t>
      </w:r>
      <w:proofErr w:type="spellEnd"/>
      <w:r w:rsidRPr="006B7E36">
        <w:rPr>
          <w:rFonts w:eastAsia="Times New Roman" w:cstheme="minorHAnsi"/>
          <w:color w:val="2B2B2B"/>
          <w:sz w:val="24"/>
          <w:szCs w:val="24"/>
          <w:lang w:eastAsia="nb-NO"/>
        </w:rPr>
        <w:t xml:space="preserve"> dekkes av den enkelte løper. Unntaket er medlemmer til og med 20 år, hvor klubben dekker </w:t>
      </w:r>
      <w:proofErr w:type="spellStart"/>
      <w:r w:rsidRPr="006B7E36">
        <w:rPr>
          <w:rFonts w:eastAsia="Times New Roman" w:cstheme="minorHAnsi"/>
          <w:color w:val="2B2B2B"/>
          <w:sz w:val="24"/>
          <w:szCs w:val="24"/>
          <w:lang w:eastAsia="nb-NO"/>
        </w:rPr>
        <w:t>etteranmeldingsavgift</w:t>
      </w:r>
      <w:proofErr w:type="spellEnd"/>
      <w:r w:rsidRPr="006B7E36">
        <w:rPr>
          <w:rFonts w:eastAsia="Times New Roman" w:cstheme="minorHAnsi"/>
          <w:color w:val="2B2B2B"/>
          <w:sz w:val="24"/>
          <w:szCs w:val="24"/>
          <w:lang w:eastAsia="nb-NO"/>
        </w:rPr>
        <w:t>.</w:t>
      </w:r>
    </w:p>
    <w:p w14:paraId="293800E6" w14:textId="77777777" w:rsidR="006B7E36" w:rsidRPr="006B7E36" w:rsidRDefault="006B7E36" w:rsidP="006B7E36">
      <w:pPr>
        <w:numPr>
          <w:ilvl w:val="0"/>
          <w:numId w:val="2"/>
        </w:numPr>
        <w:spacing w:after="0" w:line="240" w:lineRule="auto"/>
        <w:textAlignment w:val="baseline"/>
        <w:rPr>
          <w:rFonts w:eastAsia="Times New Roman" w:cstheme="minorHAnsi"/>
          <w:color w:val="2B2B2B"/>
          <w:sz w:val="24"/>
          <w:szCs w:val="24"/>
          <w:lang w:eastAsia="nb-NO"/>
        </w:rPr>
      </w:pPr>
      <w:r w:rsidRPr="006B7E36">
        <w:rPr>
          <w:rFonts w:eastAsia="Times New Roman" w:cstheme="minorHAnsi"/>
          <w:color w:val="2B2B2B"/>
          <w:sz w:val="24"/>
          <w:szCs w:val="24"/>
          <w:lang w:eastAsia="nb-NO"/>
        </w:rPr>
        <w:t>Løp hvor betaling skjer direkte til arrangør fra den enkelte løper, f.eks. kontantbetaling eller Vipps, dekkes av den enkelte løper med unntak for de til og med 20 år. (Dette for å forenkle kassererjobben.)</w:t>
      </w:r>
    </w:p>
    <w:p w14:paraId="75370C5E" w14:textId="77777777" w:rsidR="006B7E36" w:rsidRPr="005E5E00" w:rsidRDefault="006B7E36" w:rsidP="006B7E36">
      <w:pPr>
        <w:pStyle w:val="Listeavsnitt"/>
        <w:suppressAutoHyphens/>
        <w:autoSpaceDN w:val="0"/>
        <w:spacing w:after="0" w:line="256" w:lineRule="auto"/>
        <w:contextualSpacing w:val="0"/>
        <w:textAlignment w:val="baseline"/>
        <w:rPr>
          <w:rFonts w:eastAsia="Calibri" w:cs="Times New Roman"/>
          <w:b/>
          <w:sz w:val="24"/>
          <w:szCs w:val="24"/>
          <w:lang w:bidi="he-IL"/>
        </w:rPr>
      </w:pPr>
    </w:p>
    <w:p w14:paraId="6FFAF333" w14:textId="77777777" w:rsidR="000E1A12" w:rsidRDefault="000E1A12" w:rsidP="000E1A12">
      <w:pPr>
        <w:jc w:val="right"/>
        <w:rPr>
          <w:rFonts w:eastAsia="Calibri" w:cs="Times New Roman"/>
          <w:b/>
          <w:sz w:val="24"/>
          <w:szCs w:val="24"/>
          <w:lang w:bidi="he-IL"/>
        </w:rPr>
      </w:pPr>
    </w:p>
    <w:p w14:paraId="53526002" w14:textId="77777777" w:rsidR="00633BE3" w:rsidRDefault="00633BE3"/>
    <w:sectPr w:rsidR="00633B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51F4"/>
    <w:multiLevelType w:val="multilevel"/>
    <w:tmpl w:val="64604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B6170B"/>
    <w:multiLevelType w:val="multilevel"/>
    <w:tmpl w:val="8FA4E9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8E1181F"/>
    <w:multiLevelType w:val="multilevel"/>
    <w:tmpl w:val="2AC667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A12"/>
    <w:rsid w:val="000E1A12"/>
    <w:rsid w:val="00633BE3"/>
    <w:rsid w:val="006B7E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DEAC"/>
  <w15:chartTrackingRefBased/>
  <w15:docId w15:val="{E20DADD7-1444-47BC-8E44-31BD5999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A12"/>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E1A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804</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Ytr</dc:creator>
  <cp:keywords/>
  <dc:description/>
  <cp:lastModifiedBy>Live Ytr</cp:lastModifiedBy>
  <cp:revision>2</cp:revision>
  <dcterms:created xsi:type="dcterms:W3CDTF">2021-04-26T09:10:00Z</dcterms:created>
  <dcterms:modified xsi:type="dcterms:W3CDTF">2021-04-26T09:10:00Z</dcterms:modified>
</cp:coreProperties>
</file>