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E1" w:rsidRDefault="004624E1" w:rsidP="004624E1">
      <w:pPr>
        <w:spacing w:before="100" w:beforeAutospacing="1" w:after="90" w:line="240" w:lineRule="atLeast"/>
        <w:textAlignment w:val="top"/>
        <w:outlineLvl w:val="1"/>
        <w:rPr>
          <w:rFonts w:ascii="Verdana" w:eastAsia="Times New Roman" w:hAnsi="Verdana" w:cs="Times New Roman"/>
          <w:b/>
          <w:bCs/>
          <w:color w:val="333333"/>
          <w:sz w:val="15"/>
          <w:szCs w:val="15"/>
          <w:lang w:eastAsia="nb-NO"/>
        </w:rPr>
      </w:pPr>
    </w:p>
    <w:p w:rsidR="004624E1" w:rsidRDefault="004624E1" w:rsidP="004624E1">
      <w:pPr>
        <w:rPr>
          <w:rFonts w:ascii="Verdana" w:eastAsia="Times New Roman" w:hAnsi="Verdana" w:cs="Times New Roman"/>
          <w:color w:val="888888"/>
          <w:sz w:val="15"/>
          <w:szCs w:val="15"/>
          <w:lang w:eastAsia="nb-NO"/>
        </w:rPr>
      </w:pPr>
    </w:p>
    <w:p w:rsidR="004624E1" w:rsidRDefault="004624E1" w:rsidP="004624E1">
      <w:pPr>
        <w:rPr>
          <w:rFonts w:ascii="Verdana" w:eastAsia="Times New Roman" w:hAnsi="Verdana" w:cs="Times New Roman"/>
          <w:color w:val="888888"/>
          <w:sz w:val="15"/>
          <w:szCs w:val="15"/>
          <w:lang w:eastAsia="nb-NO"/>
        </w:rPr>
      </w:pPr>
      <w:r>
        <w:rPr>
          <w:noProof/>
          <w:lang w:eastAsia="nb-NO"/>
        </w:rPr>
        <w:drawing>
          <wp:inline distT="0" distB="0" distL="0" distR="0" wp14:anchorId="3339AE03" wp14:editId="0A1B399F">
            <wp:extent cx="1000125" cy="9810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0125" cy="981075"/>
                    </a:xfrm>
                    <a:prstGeom prst="rect">
                      <a:avLst/>
                    </a:prstGeom>
                  </pic:spPr>
                </pic:pic>
              </a:graphicData>
            </a:graphic>
          </wp:inline>
        </w:drawing>
      </w:r>
    </w:p>
    <w:p w:rsidR="00C72168" w:rsidRPr="00C72168" w:rsidRDefault="009D77B5" w:rsidP="00362AD1">
      <w:pPr>
        <w:spacing w:after="0"/>
        <w:rPr>
          <w:rFonts w:ascii="Verdana" w:eastAsia="Times New Roman" w:hAnsi="Verdana" w:cs="Times New Roman"/>
          <w:b/>
          <w:color w:val="888888"/>
          <w:sz w:val="24"/>
          <w:szCs w:val="24"/>
          <w:lang w:eastAsia="nb-NO"/>
        </w:rPr>
      </w:pPr>
      <w:r w:rsidRPr="00C72168">
        <w:rPr>
          <w:rFonts w:ascii="Verdana" w:eastAsia="Times New Roman" w:hAnsi="Verdana" w:cs="Times New Roman"/>
          <w:b/>
          <w:color w:val="888888"/>
          <w:sz w:val="24"/>
          <w:szCs w:val="24"/>
          <w:lang w:eastAsia="nb-NO"/>
        </w:rPr>
        <w:t xml:space="preserve">2015 ROL  </w:t>
      </w:r>
    </w:p>
    <w:p w:rsidR="009D77B5" w:rsidRPr="00C72168" w:rsidRDefault="003B70C2" w:rsidP="00362AD1">
      <w:pPr>
        <w:spacing w:after="0"/>
        <w:rPr>
          <w:rFonts w:ascii="Verdana" w:eastAsia="Times New Roman" w:hAnsi="Verdana" w:cs="Times New Roman"/>
          <w:b/>
          <w:color w:val="888888"/>
          <w:sz w:val="24"/>
          <w:szCs w:val="24"/>
          <w:lang w:eastAsia="nb-NO"/>
        </w:rPr>
      </w:pPr>
      <w:r>
        <w:rPr>
          <w:rFonts w:ascii="Verdana" w:eastAsia="Times New Roman" w:hAnsi="Verdana" w:cs="Times New Roman"/>
          <w:b/>
          <w:color w:val="888888"/>
          <w:sz w:val="24"/>
          <w:szCs w:val="24"/>
          <w:lang w:eastAsia="nb-NO"/>
        </w:rPr>
        <w:t>AU-møte 2</w:t>
      </w:r>
      <w:r w:rsidR="00755A64">
        <w:rPr>
          <w:rFonts w:ascii="Verdana" w:eastAsia="Times New Roman" w:hAnsi="Verdana" w:cs="Times New Roman"/>
          <w:b/>
          <w:color w:val="888888"/>
          <w:sz w:val="24"/>
          <w:szCs w:val="24"/>
          <w:lang w:eastAsia="nb-NO"/>
        </w:rPr>
        <w:t xml:space="preserve"> -referat</w:t>
      </w:r>
      <w:r w:rsidR="009D77B5" w:rsidRPr="00C72168">
        <w:rPr>
          <w:rFonts w:ascii="Verdana" w:eastAsia="Times New Roman" w:hAnsi="Verdana" w:cs="Times New Roman"/>
          <w:b/>
          <w:color w:val="888888"/>
          <w:sz w:val="24"/>
          <w:szCs w:val="24"/>
          <w:lang w:eastAsia="nb-NO"/>
        </w:rPr>
        <w:t xml:space="preserve"> </w:t>
      </w:r>
    </w:p>
    <w:p w:rsidR="009D77B5" w:rsidRDefault="009D77B5" w:rsidP="00362AD1">
      <w:pPr>
        <w:spacing w:after="0"/>
        <w:rPr>
          <w:rFonts w:ascii="Verdana" w:eastAsia="Times New Roman" w:hAnsi="Verdana" w:cs="Times New Roman"/>
          <w:b/>
          <w:color w:val="888888"/>
          <w:sz w:val="24"/>
          <w:szCs w:val="24"/>
          <w:lang w:eastAsia="nb-NO"/>
        </w:rPr>
      </w:pPr>
      <w:r w:rsidRPr="00C72168">
        <w:rPr>
          <w:rFonts w:ascii="Verdana" w:eastAsia="Times New Roman" w:hAnsi="Verdana" w:cs="Times New Roman"/>
          <w:b/>
          <w:color w:val="888888"/>
          <w:sz w:val="24"/>
          <w:szCs w:val="24"/>
          <w:lang w:eastAsia="nb-NO"/>
        </w:rPr>
        <w:t>Hole un</w:t>
      </w:r>
      <w:r w:rsidR="003B70C2">
        <w:rPr>
          <w:rFonts w:ascii="Verdana" w:eastAsia="Times New Roman" w:hAnsi="Verdana" w:cs="Times New Roman"/>
          <w:b/>
          <w:color w:val="888888"/>
          <w:sz w:val="24"/>
          <w:szCs w:val="24"/>
          <w:lang w:eastAsia="nb-NO"/>
        </w:rPr>
        <w:t>gdomsskole tirsdag 24</w:t>
      </w:r>
      <w:r w:rsidR="00C72168" w:rsidRPr="00C72168">
        <w:rPr>
          <w:rFonts w:ascii="Verdana" w:eastAsia="Times New Roman" w:hAnsi="Verdana" w:cs="Times New Roman"/>
          <w:b/>
          <w:color w:val="888888"/>
          <w:sz w:val="24"/>
          <w:szCs w:val="24"/>
          <w:lang w:eastAsia="nb-NO"/>
        </w:rPr>
        <w:t>.</w:t>
      </w:r>
      <w:r w:rsidR="003B70C2">
        <w:rPr>
          <w:rFonts w:ascii="Verdana" w:eastAsia="Times New Roman" w:hAnsi="Verdana" w:cs="Times New Roman"/>
          <w:b/>
          <w:color w:val="888888"/>
          <w:sz w:val="24"/>
          <w:szCs w:val="24"/>
          <w:lang w:eastAsia="nb-NO"/>
        </w:rPr>
        <w:t>november</w:t>
      </w:r>
      <w:r w:rsidR="00C72168" w:rsidRPr="00C72168">
        <w:rPr>
          <w:rFonts w:ascii="Verdana" w:eastAsia="Times New Roman" w:hAnsi="Verdana" w:cs="Times New Roman"/>
          <w:b/>
          <w:color w:val="888888"/>
          <w:sz w:val="24"/>
          <w:szCs w:val="24"/>
          <w:lang w:eastAsia="nb-NO"/>
        </w:rPr>
        <w:t>, 2</w:t>
      </w:r>
      <w:r w:rsidRPr="00C72168">
        <w:rPr>
          <w:rFonts w:ascii="Verdana" w:eastAsia="Times New Roman" w:hAnsi="Verdana" w:cs="Times New Roman"/>
          <w:b/>
          <w:color w:val="888888"/>
          <w:sz w:val="24"/>
          <w:szCs w:val="24"/>
          <w:lang w:eastAsia="nb-NO"/>
        </w:rPr>
        <w:t>015</w:t>
      </w:r>
    </w:p>
    <w:p w:rsidR="00362AD1" w:rsidRPr="00C72168" w:rsidRDefault="00362AD1" w:rsidP="00362AD1">
      <w:pPr>
        <w:spacing w:after="0"/>
        <w:rPr>
          <w:rFonts w:ascii="Verdana" w:eastAsia="Times New Roman" w:hAnsi="Verdana" w:cs="Times New Roman"/>
          <w:b/>
          <w:color w:val="888888"/>
          <w:sz w:val="24"/>
          <w:szCs w:val="24"/>
          <w:lang w:eastAsia="nb-NO"/>
        </w:rPr>
      </w:pPr>
    </w:p>
    <w:p w:rsidR="009D77B5" w:rsidRPr="00C72168" w:rsidRDefault="009D77B5" w:rsidP="004624E1">
      <w:pPr>
        <w:rPr>
          <w:rFonts w:ascii="Verdana" w:eastAsia="Times New Roman" w:hAnsi="Verdana" w:cs="Times New Roman"/>
          <w:color w:val="888888"/>
          <w:sz w:val="24"/>
          <w:szCs w:val="24"/>
          <w:lang w:eastAsia="nb-NO"/>
        </w:rPr>
      </w:pPr>
      <w:r w:rsidRPr="00362AD1">
        <w:rPr>
          <w:rFonts w:ascii="Verdana" w:eastAsia="Times New Roman" w:hAnsi="Verdana" w:cs="Times New Roman"/>
          <w:b/>
          <w:color w:val="888888"/>
          <w:sz w:val="24"/>
          <w:szCs w:val="24"/>
          <w:lang w:eastAsia="nb-NO"/>
        </w:rPr>
        <w:t xml:space="preserve">Til </w:t>
      </w:r>
      <w:proofErr w:type="gramStart"/>
      <w:r w:rsidRPr="00362AD1">
        <w:rPr>
          <w:rFonts w:ascii="Verdana" w:eastAsia="Times New Roman" w:hAnsi="Verdana" w:cs="Times New Roman"/>
          <w:b/>
          <w:color w:val="888888"/>
          <w:sz w:val="24"/>
          <w:szCs w:val="24"/>
          <w:lang w:eastAsia="nb-NO"/>
        </w:rPr>
        <w:t>stede:</w:t>
      </w:r>
      <w:r w:rsidRPr="00C72168">
        <w:rPr>
          <w:rFonts w:ascii="Verdana" w:eastAsia="Times New Roman" w:hAnsi="Verdana" w:cs="Times New Roman"/>
          <w:color w:val="888888"/>
          <w:sz w:val="24"/>
          <w:szCs w:val="24"/>
          <w:lang w:eastAsia="nb-NO"/>
        </w:rPr>
        <w:t xml:space="preserve">  Eirin</w:t>
      </w:r>
      <w:proofErr w:type="gramEnd"/>
      <w:r w:rsidRPr="00C72168">
        <w:rPr>
          <w:rFonts w:ascii="Verdana" w:eastAsia="Times New Roman" w:hAnsi="Verdana" w:cs="Times New Roman"/>
          <w:color w:val="888888"/>
          <w:sz w:val="24"/>
          <w:szCs w:val="24"/>
          <w:lang w:eastAsia="nb-NO"/>
        </w:rPr>
        <w:t xml:space="preserve"> D. Mathiesen (leder), Brede </w:t>
      </w:r>
      <w:r w:rsidR="00D01CCD">
        <w:rPr>
          <w:rFonts w:ascii="Verdana" w:eastAsia="Times New Roman" w:hAnsi="Verdana" w:cs="Times New Roman"/>
          <w:color w:val="888888"/>
          <w:sz w:val="24"/>
          <w:szCs w:val="24"/>
          <w:lang w:eastAsia="nb-NO"/>
        </w:rPr>
        <w:t xml:space="preserve">H. </w:t>
      </w:r>
      <w:r w:rsidRPr="00C72168">
        <w:rPr>
          <w:rFonts w:ascii="Verdana" w:eastAsia="Times New Roman" w:hAnsi="Verdana" w:cs="Times New Roman"/>
          <w:color w:val="888888"/>
          <w:sz w:val="24"/>
          <w:szCs w:val="24"/>
          <w:lang w:eastAsia="nb-NO"/>
        </w:rPr>
        <w:t>Gundersen (kasserer</w:t>
      </w:r>
      <w:r w:rsidR="00C72168" w:rsidRPr="00C72168">
        <w:rPr>
          <w:rFonts w:ascii="Verdana" w:eastAsia="Times New Roman" w:hAnsi="Verdana" w:cs="Times New Roman"/>
          <w:color w:val="888888"/>
          <w:sz w:val="24"/>
          <w:szCs w:val="24"/>
          <w:lang w:eastAsia="nb-NO"/>
        </w:rPr>
        <w:t>) og Live J. Ytrehus (sekretær)</w:t>
      </w:r>
    </w:p>
    <w:p w:rsidR="00207B55" w:rsidRPr="00362AD1" w:rsidRDefault="003B70C2" w:rsidP="009D77B5">
      <w:pPr>
        <w:pStyle w:val="Listeavsnitt"/>
        <w:numPr>
          <w:ilvl w:val="0"/>
          <w:numId w:val="1"/>
        </w:numPr>
        <w:rPr>
          <w:rFonts w:ascii="Verdana" w:eastAsia="Times New Roman" w:hAnsi="Verdana" w:cs="Times New Roman"/>
          <w:color w:val="888888"/>
          <w:u w:val="single"/>
          <w:lang w:eastAsia="nb-NO"/>
        </w:rPr>
      </w:pPr>
      <w:r>
        <w:rPr>
          <w:rFonts w:ascii="Verdana" w:eastAsia="Times New Roman" w:hAnsi="Verdana" w:cs="Times New Roman"/>
          <w:color w:val="888888"/>
          <w:u w:val="single"/>
          <w:lang w:eastAsia="nb-NO"/>
        </w:rPr>
        <w:t>Dugnader - økonomisk oversikt.</w:t>
      </w:r>
    </w:p>
    <w:p w:rsidR="00466AEC" w:rsidRDefault="00755A64" w:rsidP="00207B55">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 xml:space="preserve">Vi tjener bra på dugnadene, eksempelvis kr 18 250,- i overskudd på </w:t>
      </w:r>
      <w:proofErr w:type="gramStart"/>
      <w:r>
        <w:rPr>
          <w:rFonts w:ascii="Verdana" w:eastAsia="Times New Roman" w:hAnsi="Verdana" w:cs="Times New Roman"/>
          <w:color w:val="888888"/>
          <w:lang w:eastAsia="nb-NO"/>
        </w:rPr>
        <w:t xml:space="preserve">Eggemomila.  </w:t>
      </w:r>
      <w:proofErr w:type="gramEnd"/>
      <w:r w:rsidR="0071467F">
        <w:rPr>
          <w:rFonts w:ascii="Verdana" w:eastAsia="Times New Roman" w:hAnsi="Verdana" w:cs="Times New Roman"/>
          <w:color w:val="888888"/>
          <w:lang w:eastAsia="nb-NO"/>
        </w:rPr>
        <w:t xml:space="preserve">Ribbemarsjen står i regnskapet med et underskudd på </w:t>
      </w:r>
      <w:proofErr w:type="spellStart"/>
      <w:r w:rsidR="0071467F">
        <w:rPr>
          <w:rFonts w:ascii="Verdana" w:eastAsia="Times New Roman" w:hAnsi="Verdana" w:cs="Times New Roman"/>
          <w:color w:val="888888"/>
          <w:lang w:eastAsia="nb-NO"/>
        </w:rPr>
        <w:t>ca</w:t>
      </w:r>
      <w:proofErr w:type="spellEnd"/>
      <w:r w:rsidR="0071467F">
        <w:rPr>
          <w:rFonts w:ascii="Verdana" w:eastAsia="Times New Roman" w:hAnsi="Verdana" w:cs="Times New Roman"/>
          <w:color w:val="888888"/>
          <w:lang w:eastAsia="nb-NO"/>
        </w:rPr>
        <w:t xml:space="preserve"> kr 16 000,- i 2014, men det skyldes at vi kjøpte mange premier som det er igjen et restlager av. </w:t>
      </w:r>
    </w:p>
    <w:p w:rsidR="00466AEC" w:rsidRDefault="00466AEC" w:rsidP="00207B55">
      <w:pPr>
        <w:pStyle w:val="Listeavsnitt"/>
        <w:rPr>
          <w:rFonts w:ascii="Verdana" w:eastAsia="Times New Roman" w:hAnsi="Verdana" w:cs="Times New Roman"/>
          <w:color w:val="888888"/>
          <w:lang w:eastAsia="nb-NO"/>
        </w:rPr>
      </w:pPr>
    </w:p>
    <w:p w:rsidR="00466AEC" w:rsidRDefault="00755A64" w:rsidP="00207B55">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 xml:space="preserve">Økonomien i klubben er god og vi vil </w:t>
      </w:r>
      <w:r w:rsidR="0071467F">
        <w:rPr>
          <w:rFonts w:ascii="Verdana" w:eastAsia="Times New Roman" w:hAnsi="Verdana" w:cs="Times New Roman"/>
          <w:color w:val="888888"/>
          <w:lang w:eastAsia="nb-NO"/>
        </w:rPr>
        <w:t xml:space="preserve">også </w:t>
      </w:r>
      <w:r>
        <w:rPr>
          <w:rFonts w:ascii="Verdana" w:eastAsia="Times New Roman" w:hAnsi="Verdana" w:cs="Times New Roman"/>
          <w:color w:val="888888"/>
          <w:lang w:eastAsia="nb-NO"/>
        </w:rPr>
        <w:t>få et pent overskudd fra NM-</w:t>
      </w:r>
      <w:proofErr w:type="spellStart"/>
      <w:r>
        <w:rPr>
          <w:rFonts w:ascii="Verdana" w:eastAsia="Times New Roman" w:hAnsi="Verdana" w:cs="Times New Roman"/>
          <w:color w:val="888888"/>
          <w:lang w:eastAsia="nb-NO"/>
        </w:rPr>
        <w:t>ultralang</w:t>
      </w:r>
      <w:proofErr w:type="spellEnd"/>
      <w:r>
        <w:rPr>
          <w:rFonts w:ascii="Verdana" w:eastAsia="Times New Roman" w:hAnsi="Verdana" w:cs="Times New Roman"/>
          <w:color w:val="888888"/>
          <w:lang w:eastAsia="nb-NO"/>
        </w:rPr>
        <w:t xml:space="preserve">. Klubben hadde en avtale med Ringerikes blad som løp </w:t>
      </w:r>
      <w:proofErr w:type="gramStart"/>
      <w:r>
        <w:rPr>
          <w:rFonts w:ascii="Verdana" w:eastAsia="Times New Roman" w:hAnsi="Verdana" w:cs="Times New Roman"/>
          <w:color w:val="888888"/>
          <w:lang w:eastAsia="nb-NO"/>
        </w:rPr>
        <w:t xml:space="preserve">ut </w:t>
      </w:r>
      <w:r w:rsidR="0071467F">
        <w:rPr>
          <w:rFonts w:ascii="Verdana" w:eastAsia="Times New Roman" w:hAnsi="Verdana" w:cs="Times New Roman"/>
          <w:color w:val="888888"/>
          <w:lang w:eastAsia="nb-NO"/>
        </w:rPr>
        <w:t xml:space="preserve"> i</w:t>
      </w:r>
      <w:proofErr w:type="gramEnd"/>
      <w:r w:rsidR="0071467F">
        <w:rPr>
          <w:rFonts w:ascii="Verdana" w:eastAsia="Times New Roman" w:hAnsi="Verdana" w:cs="Times New Roman"/>
          <w:color w:val="888888"/>
          <w:lang w:eastAsia="nb-NO"/>
        </w:rPr>
        <w:t xml:space="preserve"> </w:t>
      </w:r>
      <w:r>
        <w:rPr>
          <w:rFonts w:ascii="Verdana" w:eastAsia="Times New Roman" w:hAnsi="Verdana" w:cs="Times New Roman"/>
          <w:color w:val="888888"/>
          <w:lang w:eastAsia="nb-NO"/>
        </w:rPr>
        <w:t>2014</w:t>
      </w:r>
      <w:r w:rsidR="0071467F">
        <w:rPr>
          <w:rFonts w:ascii="Verdana" w:eastAsia="Times New Roman" w:hAnsi="Verdana" w:cs="Times New Roman"/>
          <w:color w:val="888888"/>
          <w:lang w:eastAsia="nb-NO"/>
        </w:rPr>
        <w:t xml:space="preserve">, </w:t>
      </w:r>
      <w:r w:rsidR="00466AEC">
        <w:rPr>
          <w:rFonts w:ascii="Verdana" w:eastAsia="Times New Roman" w:hAnsi="Verdana" w:cs="Times New Roman"/>
          <w:color w:val="888888"/>
          <w:lang w:eastAsia="nb-NO"/>
        </w:rPr>
        <w:t xml:space="preserve">gjelder </w:t>
      </w:r>
      <w:r w:rsidR="0071467F">
        <w:rPr>
          <w:rFonts w:ascii="Verdana" w:eastAsia="Times New Roman" w:hAnsi="Verdana" w:cs="Times New Roman"/>
          <w:color w:val="888888"/>
          <w:lang w:eastAsia="nb-NO"/>
        </w:rPr>
        <w:t>altså ikke i 2015, som omhandlet arrangementene Finn-fram dagen, Eggemomila og Ribbemarsjen.  Dekking av annonseutgifter var en del av avtalen.  For Ringeriksmaraton eksisterer det en egen avtale.</w:t>
      </w:r>
      <w:r w:rsidR="00466AEC">
        <w:rPr>
          <w:rFonts w:ascii="Verdana" w:eastAsia="Times New Roman" w:hAnsi="Verdana" w:cs="Times New Roman"/>
          <w:color w:val="888888"/>
          <w:lang w:eastAsia="nb-NO"/>
        </w:rPr>
        <w:t xml:space="preserve"> Under turrennet Grenaderen har o-laget ansvaret for matstasjonen på Løvlia, dette er en egen avtale med Skiklubben Grenaderen som arrangerer rennet.  </w:t>
      </w:r>
    </w:p>
    <w:p w:rsidR="00466AEC" w:rsidRDefault="00466AEC" w:rsidP="00207B55">
      <w:pPr>
        <w:pStyle w:val="Listeavsnitt"/>
        <w:rPr>
          <w:rFonts w:ascii="Verdana" w:eastAsia="Times New Roman" w:hAnsi="Verdana" w:cs="Times New Roman"/>
          <w:color w:val="888888"/>
          <w:lang w:eastAsia="nb-NO"/>
        </w:rPr>
      </w:pPr>
    </w:p>
    <w:p w:rsidR="0071467F" w:rsidRDefault="0071467F" w:rsidP="00207B55">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 xml:space="preserve">AU vil foreslå for styret at vi </w:t>
      </w:r>
      <w:r w:rsidR="00466AEC">
        <w:rPr>
          <w:rFonts w:ascii="Verdana" w:eastAsia="Times New Roman" w:hAnsi="Verdana" w:cs="Times New Roman"/>
          <w:color w:val="888888"/>
          <w:lang w:eastAsia="nb-NO"/>
        </w:rPr>
        <w:t>sier i fra oss Eggemomila fra o</w:t>
      </w:r>
      <w:r>
        <w:rPr>
          <w:rFonts w:ascii="Verdana" w:eastAsia="Times New Roman" w:hAnsi="Verdana" w:cs="Times New Roman"/>
          <w:color w:val="888888"/>
          <w:lang w:eastAsia="nb-NO"/>
        </w:rPr>
        <w:t>g med 2016 og at vi sier fra oss Rib</w:t>
      </w:r>
      <w:r w:rsidR="00466AEC">
        <w:rPr>
          <w:rFonts w:ascii="Verdana" w:eastAsia="Times New Roman" w:hAnsi="Verdana" w:cs="Times New Roman"/>
          <w:color w:val="888888"/>
          <w:lang w:eastAsia="nb-NO"/>
        </w:rPr>
        <w:t>b</w:t>
      </w:r>
      <w:r>
        <w:rPr>
          <w:rFonts w:ascii="Verdana" w:eastAsia="Times New Roman" w:hAnsi="Verdana" w:cs="Times New Roman"/>
          <w:color w:val="888888"/>
          <w:lang w:eastAsia="nb-NO"/>
        </w:rPr>
        <w:t>marsjen når premielageret er brukt opp, samt at vi ber Ringerikes blad om å reforhandle avtalen om dekking av annonseutgifter med disse justeringene etter årsmøtet 2016.tter årsmøtet</w:t>
      </w:r>
    </w:p>
    <w:p w:rsidR="00755A64" w:rsidRPr="00362AD1" w:rsidRDefault="00755A64" w:rsidP="00207B55">
      <w:pPr>
        <w:pStyle w:val="Listeavsnitt"/>
        <w:rPr>
          <w:rFonts w:ascii="Verdana" w:eastAsia="Times New Roman" w:hAnsi="Verdana" w:cs="Times New Roman"/>
          <w:color w:val="888888"/>
          <w:lang w:eastAsia="nb-NO"/>
        </w:rPr>
      </w:pPr>
    </w:p>
    <w:p w:rsidR="004A114A" w:rsidRPr="00362AD1" w:rsidRDefault="003B70C2" w:rsidP="004A114A">
      <w:pPr>
        <w:pStyle w:val="Listeavsnitt"/>
        <w:numPr>
          <w:ilvl w:val="0"/>
          <w:numId w:val="1"/>
        </w:numPr>
        <w:rPr>
          <w:rFonts w:ascii="Verdana" w:eastAsia="Times New Roman" w:hAnsi="Verdana" w:cs="Times New Roman"/>
          <w:color w:val="888888"/>
          <w:u w:val="single"/>
          <w:lang w:eastAsia="nb-NO"/>
        </w:rPr>
      </w:pPr>
      <w:r>
        <w:rPr>
          <w:rFonts w:ascii="Verdana" w:eastAsia="Times New Roman" w:hAnsi="Verdana" w:cs="Times New Roman"/>
          <w:color w:val="888888"/>
          <w:u w:val="single"/>
          <w:lang w:eastAsia="nb-NO"/>
        </w:rPr>
        <w:t>Innspill til valgkomiteen</w:t>
      </w:r>
    </w:p>
    <w:p w:rsidR="001D2B0C" w:rsidRDefault="001D2B0C" w:rsidP="004A114A">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 xml:space="preserve">Forslag fra AU som tas opp på neste </w:t>
      </w:r>
      <w:proofErr w:type="gramStart"/>
      <w:r>
        <w:rPr>
          <w:rFonts w:ascii="Verdana" w:eastAsia="Times New Roman" w:hAnsi="Verdana" w:cs="Times New Roman"/>
          <w:color w:val="888888"/>
          <w:lang w:eastAsia="nb-NO"/>
        </w:rPr>
        <w:t xml:space="preserve">styremøte:  </w:t>
      </w:r>
      <w:r w:rsidR="003B70C2">
        <w:rPr>
          <w:rFonts w:ascii="Verdana" w:eastAsia="Times New Roman" w:hAnsi="Verdana" w:cs="Times New Roman"/>
          <w:color w:val="888888"/>
          <w:lang w:eastAsia="nb-NO"/>
        </w:rPr>
        <w:t>Ikke</w:t>
      </w:r>
      <w:proofErr w:type="gramEnd"/>
      <w:r w:rsidR="003B70C2">
        <w:rPr>
          <w:rFonts w:ascii="Verdana" w:eastAsia="Times New Roman" w:hAnsi="Verdana" w:cs="Times New Roman"/>
          <w:color w:val="888888"/>
          <w:lang w:eastAsia="nb-NO"/>
        </w:rPr>
        <w:t xml:space="preserve"> </w:t>
      </w:r>
      <w:r>
        <w:rPr>
          <w:rFonts w:ascii="Verdana" w:eastAsia="Times New Roman" w:hAnsi="Verdana" w:cs="Times New Roman"/>
          <w:color w:val="888888"/>
          <w:lang w:eastAsia="nb-NO"/>
        </w:rPr>
        <w:t xml:space="preserve">lenger </w:t>
      </w:r>
      <w:r w:rsidR="003B70C2">
        <w:rPr>
          <w:rFonts w:ascii="Verdana" w:eastAsia="Times New Roman" w:hAnsi="Verdana" w:cs="Times New Roman"/>
          <w:color w:val="888888"/>
          <w:lang w:eastAsia="nb-NO"/>
        </w:rPr>
        <w:t>eget dugnadsutvalg med dugnadsleder, men det velges en ansvarlig for hver dugnad for ett år av gangen</w:t>
      </w:r>
      <w:r>
        <w:rPr>
          <w:rFonts w:ascii="Verdana" w:eastAsia="Times New Roman" w:hAnsi="Verdana" w:cs="Times New Roman"/>
          <w:color w:val="888888"/>
          <w:lang w:eastAsia="nb-NO"/>
        </w:rPr>
        <w:t xml:space="preserve">.  </w:t>
      </w:r>
    </w:p>
    <w:p w:rsidR="001D2B0C" w:rsidRDefault="001D2B0C" w:rsidP="004A114A">
      <w:pPr>
        <w:pStyle w:val="Listeavsnitt"/>
        <w:rPr>
          <w:rFonts w:ascii="Verdana" w:eastAsia="Times New Roman" w:hAnsi="Verdana" w:cs="Times New Roman"/>
          <w:color w:val="888888"/>
          <w:lang w:eastAsia="nb-NO"/>
        </w:rPr>
      </w:pPr>
    </w:p>
    <w:p w:rsidR="00525D67" w:rsidRDefault="001D2B0C" w:rsidP="004A114A">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For å få</w:t>
      </w:r>
      <w:r w:rsidR="00B528FD">
        <w:rPr>
          <w:rFonts w:ascii="Verdana" w:eastAsia="Times New Roman" w:hAnsi="Verdana" w:cs="Times New Roman"/>
          <w:color w:val="888888"/>
          <w:lang w:eastAsia="nb-NO"/>
        </w:rPr>
        <w:t xml:space="preserve"> </w:t>
      </w:r>
      <w:r>
        <w:rPr>
          <w:rFonts w:ascii="Verdana" w:eastAsia="Times New Roman" w:hAnsi="Verdana" w:cs="Times New Roman"/>
          <w:color w:val="888888"/>
          <w:lang w:eastAsia="nb-NO"/>
        </w:rPr>
        <w:t xml:space="preserve">en oversikt over dugnadene i 2016 ble medlemmene i dugnadsutvalget innkalt til et møte hos Live onsdag 4.november.  Anders B. Brattli og Knut Aas møtte.  Anders tar ansvar for Grenaderen, men er bortreist under arrangementet og har delegert oppgaven videre til Marit Tronrud.  Knut As takker for seg etter 7 år som medarrangør av Ringeriksmaraton.  AU har et forslag til etterfølger og Eirin sjekker ut mulighetene før vi tar det opp på styremøtet den 30.11.  </w:t>
      </w:r>
    </w:p>
    <w:p w:rsidR="00B528FD" w:rsidRDefault="00B528FD" w:rsidP="004A114A">
      <w:pPr>
        <w:pStyle w:val="Listeavsnitt"/>
        <w:rPr>
          <w:rFonts w:ascii="Verdana" w:eastAsia="Times New Roman" w:hAnsi="Verdana" w:cs="Times New Roman"/>
          <w:color w:val="888888"/>
          <w:lang w:eastAsia="nb-NO"/>
        </w:rPr>
      </w:pPr>
    </w:p>
    <w:p w:rsidR="00525D67" w:rsidRPr="00525D67" w:rsidRDefault="00B528FD" w:rsidP="00525D67">
      <w:pPr>
        <w:pStyle w:val="Listeavsnitt"/>
        <w:numPr>
          <w:ilvl w:val="0"/>
          <w:numId w:val="1"/>
        </w:numPr>
        <w:rPr>
          <w:rFonts w:ascii="Verdana" w:eastAsia="Times New Roman" w:hAnsi="Verdana" w:cs="Times New Roman"/>
          <w:color w:val="888888"/>
          <w:u w:val="single"/>
          <w:lang w:eastAsia="nb-NO"/>
        </w:rPr>
      </w:pPr>
      <w:r>
        <w:rPr>
          <w:rFonts w:ascii="Verdana" w:eastAsia="Times New Roman" w:hAnsi="Verdana" w:cs="Times New Roman"/>
          <w:color w:val="888888"/>
          <w:u w:val="single"/>
          <w:lang w:eastAsia="nb-NO"/>
        </w:rPr>
        <w:t>Strategiplan-mål og måltall</w:t>
      </w:r>
      <w:r w:rsidR="00525D67" w:rsidRPr="00525D67">
        <w:rPr>
          <w:rFonts w:ascii="Verdana" w:eastAsia="Times New Roman" w:hAnsi="Verdana" w:cs="Times New Roman"/>
          <w:color w:val="888888"/>
          <w:u w:val="single"/>
          <w:lang w:eastAsia="nb-NO"/>
        </w:rPr>
        <w:t xml:space="preserve">  </w:t>
      </w:r>
    </w:p>
    <w:p w:rsidR="00525D67" w:rsidRDefault="00B528FD" w:rsidP="00525D67">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Tas opp på styremøtet</w:t>
      </w:r>
    </w:p>
    <w:p w:rsidR="00525D67" w:rsidRDefault="00525D67" w:rsidP="00525D67">
      <w:pPr>
        <w:pStyle w:val="Listeavsnitt"/>
        <w:rPr>
          <w:rFonts w:ascii="Verdana" w:eastAsia="Times New Roman" w:hAnsi="Verdana" w:cs="Times New Roman"/>
          <w:color w:val="888888"/>
          <w:lang w:eastAsia="nb-NO"/>
        </w:rPr>
      </w:pPr>
    </w:p>
    <w:p w:rsidR="00B45014" w:rsidRDefault="00B45014" w:rsidP="00525D67">
      <w:pPr>
        <w:pStyle w:val="Listeavsnitt"/>
        <w:rPr>
          <w:rFonts w:ascii="Verdana" w:eastAsia="Times New Roman" w:hAnsi="Verdana" w:cs="Times New Roman"/>
          <w:color w:val="888888"/>
          <w:lang w:eastAsia="nb-NO"/>
        </w:rPr>
      </w:pPr>
    </w:p>
    <w:p w:rsidR="00B45014" w:rsidRDefault="00B45014" w:rsidP="00525D67">
      <w:pPr>
        <w:pStyle w:val="Listeavsnitt"/>
        <w:rPr>
          <w:rFonts w:ascii="Verdana" w:eastAsia="Times New Roman" w:hAnsi="Verdana" w:cs="Times New Roman"/>
          <w:color w:val="888888"/>
          <w:lang w:eastAsia="nb-NO"/>
        </w:rPr>
      </w:pPr>
      <w:bookmarkStart w:id="0" w:name="_GoBack"/>
      <w:bookmarkEnd w:id="0"/>
    </w:p>
    <w:p w:rsidR="00525D67" w:rsidRPr="00525D67" w:rsidRDefault="00525D67" w:rsidP="00525D67">
      <w:pPr>
        <w:pStyle w:val="Listeavsnitt"/>
        <w:numPr>
          <w:ilvl w:val="0"/>
          <w:numId w:val="1"/>
        </w:numPr>
        <w:rPr>
          <w:rFonts w:ascii="Verdana" w:eastAsia="Times New Roman" w:hAnsi="Verdana" w:cs="Times New Roman"/>
          <w:color w:val="888888"/>
          <w:u w:val="single"/>
          <w:lang w:eastAsia="nb-NO"/>
        </w:rPr>
      </w:pPr>
      <w:r>
        <w:rPr>
          <w:rFonts w:ascii="Verdana" w:eastAsia="Times New Roman" w:hAnsi="Verdana" w:cs="Times New Roman"/>
          <w:color w:val="888888"/>
          <w:lang w:eastAsia="nb-NO"/>
        </w:rPr>
        <w:lastRenderedPageBreak/>
        <w:t xml:space="preserve"> </w:t>
      </w:r>
      <w:r w:rsidRPr="00525D67">
        <w:rPr>
          <w:rFonts w:ascii="Verdana" w:eastAsia="Times New Roman" w:hAnsi="Verdana" w:cs="Times New Roman"/>
          <w:color w:val="888888"/>
          <w:u w:val="single"/>
          <w:lang w:eastAsia="nb-NO"/>
        </w:rPr>
        <w:t>Årsmøtet</w:t>
      </w:r>
    </w:p>
    <w:p w:rsidR="00525D67" w:rsidRDefault="00B528FD" w:rsidP="00525D67">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 xml:space="preserve">AU vil foreslå at vi arrangerer årsmøte tirsdag den 26.01.15 kl.19.00 på Kartverket.  Live ordner annonse i Ringerikes blad innen fristen 4 uker før møtet.  </w:t>
      </w:r>
    </w:p>
    <w:p w:rsidR="00B528FD" w:rsidRDefault="00B528FD" w:rsidP="00525D67">
      <w:pPr>
        <w:pStyle w:val="Listeavsnitt"/>
        <w:rPr>
          <w:rFonts w:ascii="Verdana" w:eastAsia="Times New Roman" w:hAnsi="Verdana" w:cs="Times New Roman"/>
          <w:color w:val="888888"/>
          <w:lang w:eastAsia="nb-NO"/>
        </w:rPr>
      </w:pPr>
    </w:p>
    <w:p w:rsidR="004A114A" w:rsidRDefault="00B528FD" w:rsidP="004A114A">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De som er ansvarlig for materiell, lagerbeholdning og draktbeholdning får en e-post</w:t>
      </w:r>
      <w:r w:rsidR="00B45014">
        <w:rPr>
          <w:rFonts w:ascii="Verdana" w:eastAsia="Times New Roman" w:hAnsi="Verdana" w:cs="Times New Roman"/>
          <w:color w:val="888888"/>
          <w:lang w:eastAsia="nb-NO"/>
        </w:rPr>
        <w:t xml:space="preserve"> (Live sender)</w:t>
      </w:r>
      <w:r>
        <w:rPr>
          <w:rFonts w:ascii="Verdana" w:eastAsia="Times New Roman" w:hAnsi="Verdana" w:cs="Times New Roman"/>
          <w:color w:val="888888"/>
          <w:lang w:eastAsia="nb-NO"/>
        </w:rPr>
        <w:t xml:space="preserve"> </w:t>
      </w:r>
      <w:r w:rsidR="00B45014">
        <w:rPr>
          <w:rFonts w:ascii="Verdana" w:eastAsia="Times New Roman" w:hAnsi="Verdana" w:cs="Times New Roman"/>
          <w:color w:val="888888"/>
          <w:lang w:eastAsia="nb-NO"/>
        </w:rPr>
        <w:t>om at de må sende oversikt til årsberetningen til Eirin innen 20.12.</w:t>
      </w:r>
    </w:p>
    <w:p w:rsidR="00B45014" w:rsidRDefault="00B45014" w:rsidP="004A114A">
      <w:pPr>
        <w:pStyle w:val="Listeavsnitt"/>
        <w:rPr>
          <w:rFonts w:ascii="Verdana" w:eastAsia="Times New Roman" w:hAnsi="Verdana" w:cs="Times New Roman"/>
          <w:color w:val="888888"/>
          <w:lang w:eastAsia="nb-NO"/>
        </w:rPr>
      </w:pPr>
    </w:p>
    <w:p w:rsidR="00B45014" w:rsidRDefault="00B45014" w:rsidP="004A114A">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Brede sender oversikt over antall medlemmer til årsberetningen/ til Eirin innen 20.12.</w:t>
      </w:r>
    </w:p>
    <w:p w:rsidR="00B45014" w:rsidRDefault="00B45014" w:rsidP="004A114A">
      <w:pPr>
        <w:pStyle w:val="Listeavsnitt"/>
        <w:rPr>
          <w:rFonts w:ascii="Verdana" w:eastAsia="Times New Roman" w:hAnsi="Verdana" w:cs="Times New Roman"/>
          <w:color w:val="888888"/>
          <w:lang w:eastAsia="nb-NO"/>
        </w:rPr>
      </w:pPr>
    </w:p>
    <w:p w:rsidR="00B45014" w:rsidRDefault="00B45014" w:rsidP="004A114A">
      <w:pPr>
        <w:pStyle w:val="Listeavsnitt"/>
        <w:rPr>
          <w:rFonts w:ascii="Verdana" w:eastAsia="Times New Roman" w:hAnsi="Verdana" w:cs="Times New Roman"/>
          <w:color w:val="888888"/>
          <w:lang w:eastAsia="nb-NO"/>
        </w:rPr>
      </w:pPr>
      <w:r>
        <w:rPr>
          <w:rFonts w:ascii="Verdana" w:eastAsia="Times New Roman" w:hAnsi="Verdana" w:cs="Times New Roman"/>
          <w:color w:val="888888"/>
          <w:lang w:eastAsia="nb-NO"/>
        </w:rPr>
        <w:t>Vi gikk også gjennom flere andre ting som har med årsberetning, årsplan og årsmøtet å gjøre, men dette kommer opp på neste styremøte den 30.11.</w:t>
      </w:r>
    </w:p>
    <w:p w:rsidR="00B45014" w:rsidRDefault="00B45014" w:rsidP="004A114A">
      <w:pPr>
        <w:pStyle w:val="Listeavsnitt"/>
        <w:rPr>
          <w:rFonts w:ascii="Verdana" w:eastAsia="Times New Roman" w:hAnsi="Verdana" w:cs="Times New Roman"/>
          <w:color w:val="888888"/>
          <w:lang w:eastAsia="nb-NO"/>
        </w:rPr>
      </w:pPr>
    </w:p>
    <w:p w:rsidR="00B45014" w:rsidRPr="00362AD1" w:rsidRDefault="00B45014" w:rsidP="004A114A">
      <w:pPr>
        <w:pStyle w:val="Listeavsnitt"/>
        <w:rPr>
          <w:rFonts w:ascii="Verdana" w:eastAsia="Times New Roman" w:hAnsi="Verdana" w:cs="Times New Roman"/>
          <w:color w:val="888888"/>
          <w:lang w:eastAsia="nb-NO"/>
        </w:rPr>
      </w:pPr>
    </w:p>
    <w:p w:rsidR="00362AD1" w:rsidRPr="00362AD1" w:rsidRDefault="00362AD1">
      <w:pPr>
        <w:jc w:val="right"/>
        <w:rPr>
          <w:rFonts w:ascii="Verdana" w:eastAsia="Times New Roman" w:hAnsi="Verdana" w:cs="Times New Roman"/>
          <w:color w:val="888888"/>
          <w:lang w:eastAsia="nb-NO"/>
        </w:rPr>
      </w:pPr>
    </w:p>
    <w:sectPr w:rsidR="00362AD1" w:rsidRPr="00362AD1" w:rsidSect="00C72168">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36FE9"/>
    <w:multiLevelType w:val="hybridMultilevel"/>
    <w:tmpl w:val="8BE0A8DA"/>
    <w:lvl w:ilvl="0" w:tplc="582C0FCC">
      <w:start w:val="2015"/>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5A79272E"/>
    <w:multiLevelType w:val="hybridMultilevel"/>
    <w:tmpl w:val="62D64490"/>
    <w:lvl w:ilvl="0" w:tplc="D33C5EB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6ED7009E"/>
    <w:multiLevelType w:val="hybridMultilevel"/>
    <w:tmpl w:val="5E1CDD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E1"/>
    <w:rsid w:val="001D2B0C"/>
    <w:rsid w:val="00207B55"/>
    <w:rsid w:val="00362AD1"/>
    <w:rsid w:val="003B70C2"/>
    <w:rsid w:val="004624E1"/>
    <w:rsid w:val="00466AEC"/>
    <w:rsid w:val="004A114A"/>
    <w:rsid w:val="00525D67"/>
    <w:rsid w:val="0071467F"/>
    <w:rsid w:val="00755A64"/>
    <w:rsid w:val="008D580F"/>
    <w:rsid w:val="009D77B5"/>
    <w:rsid w:val="00AD076A"/>
    <w:rsid w:val="00B45014"/>
    <w:rsid w:val="00B528FD"/>
    <w:rsid w:val="00C72168"/>
    <w:rsid w:val="00D01CCD"/>
    <w:rsid w:val="00D862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473F-6779-49F8-B953-A9513ACB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2121</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2</cp:revision>
  <dcterms:created xsi:type="dcterms:W3CDTF">2015-11-24T21:49:00Z</dcterms:created>
  <dcterms:modified xsi:type="dcterms:W3CDTF">2015-11-24T21:49:00Z</dcterms:modified>
</cp:coreProperties>
</file>